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64" w:rsidRPr="002F459E" w:rsidRDefault="00F33E64" w:rsidP="007333B6">
      <w:pPr>
        <w:jc w:val="left"/>
        <w:rPr>
          <w:b/>
          <w:sz w:val="26"/>
          <w:szCs w:val="26"/>
        </w:rPr>
      </w:pPr>
      <w:r w:rsidRPr="002F459E">
        <w:rPr>
          <w:b/>
          <w:sz w:val="26"/>
          <w:szCs w:val="26"/>
        </w:rPr>
        <w:t>VERKSAMHETSBERÄTTELSE 2013</w:t>
      </w:r>
    </w:p>
    <w:p w:rsidR="00F33E64" w:rsidRPr="002F459E" w:rsidRDefault="00F33E64" w:rsidP="007333B6">
      <w:pPr>
        <w:jc w:val="left"/>
        <w:rPr>
          <w:b/>
          <w:sz w:val="26"/>
          <w:szCs w:val="26"/>
        </w:rPr>
      </w:pPr>
    </w:p>
    <w:p w:rsidR="00F33E64" w:rsidRPr="002F459E" w:rsidRDefault="00F33E64" w:rsidP="007333B6">
      <w:pPr>
        <w:jc w:val="left"/>
        <w:rPr>
          <w:sz w:val="26"/>
          <w:szCs w:val="26"/>
        </w:rPr>
      </w:pPr>
    </w:p>
    <w:p w:rsidR="00F33E64" w:rsidRPr="002F459E" w:rsidRDefault="00F33E64" w:rsidP="007333B6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t>Styrelsen för Järlåsa Vägförening, avger efter avslutat verksamhetsår 2013 följande verksamhetsberättelse.</w:t>
      </w:r>
    </w:p>
    <w:p w:rsidR="00F33E64" w:rsidRPr="002F459E" w:rsidRDefault="00F33E64" w:rsidP="007333B6">
      <w:pPr>
        <w:jc w:val="left"/>
        <w:rPr>
          <w:sz w:val="26"/>
          <w:szCs w:val="26"/>
        </w:rPr>
      </w:pPr>
    </w:p>
    <w:p w:rsidR="00F33E64" w:rsidRPr="00185823" w:rsidRDefault="00F33E64" w:rsidP="007333B6">
      <w:pPr>
        <w:jc w:val="left"/>
        <w:rPr>
          <w:sz w:val="26"/>
          <w:szCs w:val="26"/>
        </w:rPr>
      </w:pPr>
      <w:r w:rsidRPr="00185823">
        <w:rPr>
          <w:b/>
          <w:sz w:val="26"/>
          <w:szCs w:val="26"/>
        </w:rPr>
        <w:t>Revisor</w:t>
      </w:r>
      <w:r w:rsidRPr="00185823">
        <w:rPr>
          <w:sz w:val="26"/>
          <w:szCs w:val="26"/>
        </w:rPr>
        <w:t xml:space="preserve"> </w:t>
      </w:r>
    </w:p>
    <w:p w:rsidR="00F33E64" w:rsidRPr="00185823" w:rsidRDefault="00F33E64" w:rsidP="007333B6">
      <w:pPr>
        <w:jc w:val="left"/>
        <w:rPr>
          <w:sz w:val="26"/>
          <w:szCs w:val="26"/>
        </w:rPr>
      </w:pPr>
      <w:r w:rsidRPr="00185823">
        <w:rPr>
          <w:sz w:val="26"/>
          <w:szCs w:val="26"/>
        </w:rPr>
        <w:t xml:space="preserve">Helenius Ekonomiförvaltning (Jan Helenius) </w:t>
      </w:r>
    </w:p>
    <w:p w:rsidR="00F33E64" w:rsidRPr="00185823" w:rsidRDefault="00F33E64" w:rsidP="007333B6">
      <w:pPr>
        <w:jc w:val="left"/>
        <w:rPr>
          <w:sz w:val="26"/>
          <w:szCs w:val="26"/>
        </w:rPr>
      </w:pPr>
    </w:p>
    <w:p w:rsidR="00F33E64" w:rsidRPr="002F459E" w:rsidRDefault="00F33E64" w:rsidP="007333B6">
      <w:pPr>
        <w:jc w:val="left"/>
        <w:rPr>
          <w:b/>
          <w:sz w:val="26"/>
          <w:szCs w:val="26"/>
          <w:lang w:val="en-US"/>
        </w:rPr>
      </w:pPr>
      <w:r w:rsidRPr="002F459E">
        <w:rPr>
          <w:b/>
          <w:sz w:val="26"/>
          <w:szCs w:val="26"/>
          <w:lang w:val="en-US"/>
        </w:rPr>
        <w:t xml:space="preserve">Kassör </w:t>
      </w:r>
    </w:p>
    <w:p w:rsidR="00F33E64" w:rsidRPr="002F459E" w:rsidRDefault="00F33E64" w:rsidP="007333B6">
      <w:pPr>
        <w:jc w:val="left"/>
        <w:rPr>
          <w:b/>
          <w:sz w:val="26"/>
          <w:szCs w:val="26"/>
          <w:lang w:val="en-US"/>
        </w:rPr>
      </w:pPr>
      <w:r w:rsidRPr="002F459E">
        <w:rPr>
          <w:b/>
          <w:sz w:val="26"/>
          <w:szCs w:val="26"/>
          <w:lang w:val="en-US"/>
        </w:rPr>
        <w:t>Öhrlings pricewaterhousecoopers</w:t>
      </w:r>
      <w:r>
        <w:rPr>
          <w:b/>
          <w:sz w:val="26"/>
          <w:szCs w:val="26"/>
          <w:lang w:val="en-US"/>
        </w:rPr>
        <w:t xml:space="preserve"> </w:t>
      </w:r>
      <w:hyperlink r:id="rId5" w:history="1">
        <w:r w:rsidRPr="00F73126">
          <w:rPr>
            <w:rStyle w:val="Hyperlnk"/>
            <w:b/>
            <w:sz w:val="26"/>
            <w:szCs w:val="26"/>
            <w:lang w:val="en-US"/>
          </w:rPr>
          <w:t>www.pwc.se</w:t>
        </w:r>
      </w:hyperlink>
      <w:r>
        <w:rPr>
          <w:b/>
          <w:sz w:val="26"/>
          <w:szCs w:val="26"/>
          <w:lang w:val="en-US"/>
        </w:rPr>
        <w:t xml:space="preserve"> </w:t>
      </w:r>
    </w:p>
    <w:p w:rsidR="00F33E64" w:rsidRPr="000444B6" w:rsidRDefault="00F33E64" w:rsidP="007333B6">
      <w:pPr>
        <w:jc w:val="left"/>
        <w:rPr>
          <w:sz w:val="26"/>
          <w:szCs w:val="26"/>
          <w:lang w:val="en-GB"/>
        </w:rPr>
      </w:pPr>
      <w:r w:rsidRPr="000444B6">
        <w:rPr>
          <w:b/>
          <w:sz w:val="26"/>
          <w:szCs w:val="26"/>
          <w:lang w:val="en-GB"/>
        </w:rPr>
        <w:t xml:space="preserve"> </w:t>
      </w:r>
      <w:r w:rsidRPr="000444B6">
        <w:rPr>
          <w:sz w:val="26"/>
          <w:szCs w:val="26"/>
          <w:lang w:val="en-GB"/>
        </w:rPr>
        <w:t xml:space="preserve"> </w:t>
      </w:r>
    </w:p>
    <w:p w:rsidR="00F33E64" w:rsidRPr="002F459E" w:rsidRDefault="00F33E64" w:rsidP="007333B6">
      <w:pPr>
        <w:jc w:val="left"/>
        <w:rPr>
          <w:sz w:val="26"/>
          <w:szCs w:val="26"/>
        </w:rPr>
      </w:pPr>
      <w:r w:rsidRPr="002F459E">
        <w:rPr>
          <w:b/>
          <w:sz w:val="26"/>
          <w:szCs w:val="26"/>
        </w:rPr>
        <w:t>Administration:</w:t>
      </w:r>
      <w:r w:rsidRPr="002F459E">
        <w:rPr>
          <w:sz w:val="26"/>
          <w:szCs w:val="26"/>
        </w:rPr>
        <w:t xml:space="preserve"> </w:t>
      </w:r>
    </w:p>
    <w:p w:rsidR="00F33E64" w:rsidRPr="002F459E" w:rsidRDefault="00F33E64" w:rsidP="007333B6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br/>
      </w:r>
      <w:r w:rsidRPr="007333B6">
        <w:rPr>
          <w:color w:val="FF0000"/>
          <w:sz w:val="26"/>
          <w:szCs w:val="26"/>
        </w:rPr>
        <w:t xml:space="preserve">Styrelsen har </w:t>
      </w:r>
      <w:r>
        <w:rPr>
          <w:color w:val="FF0000"/>
          <w:sz w:val="26"/>
          <w:szCs w:val="26"/>
        </w:rPr>
        <w:t xml:space="preserve">under året </w:t>
      </w:r>
      <w:r w:rsidRPr="007333B6">
        <w:rPr>
          <w:color w:val="FF0000"/>
          <w:sz w:val="26"/>
          <w:szCs w:val="26"/>
        </w:rPr>
        <w:t>haft fem protokollförda möten och i huvudsak arbetat med årsmötesuppdragen samt med ny utformning av hemsidan</w:t>
      </w:r>
      <w:r>
        <w:rPr>
          <w:color w:val="FF0000"/>
          <w:sz w:val="26"/>
          <w:szCs w:val="26"/>
        </w:rPr>
        <w:t xml:space="preserve">, se </w:t>
      </w:r>
      <w:hyperlink r:id="rId6" w:history="1">
        <w:r w:rsidRPr="008F191F">
          <w:rPr>
            <w:rStyle w:val="Hyperlnk"/>
            <w:sz w:val="26"/>
            <w:szCs w:val="26"/>
          </w:rPr>
          <w:t>www.jarlasavagforening.se</w:t>
        </w:r>
      </w:hyperlink>
      <w:r>
        <w:rPr>
          <w:sz w:val="26"/>
          <w:szCs w:val="26"/>
        </w:rPr>
        <w:t xml:space="preserve"> </w:t>
      </w:r>
      <w:r w:rsidRPr="002F459E">
        <w:rPr>
          <w:sz w:val="26"/>
          <w:szCs w:val="26"/>
        </w:rPr>
        <w:t xml:space="preserve"> </w:t>
      </w:r>
    </w:p>
    <w:p w:rsidR="00F33E64" w:rsidRPr="002F459E" w:rsidRDefault="00F33E64" w:rsidP="007333B6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br/>
        <w:t>Under året 2013 har de</w:t>
      </w:r>
      <w:r>
        <w:rPr>
          <w:sz w:val="26"/>
          <w:szCs w:val="26"/>
        </w:rPr>
        <w:t xml:space="preserve"> mest akuta problemen med asfaltsprickor och sättningar på </w:t>
      </w:r>
      <w:r w:rsidRPr="004B1E48">
        <w:rPr>
          <w:color w:val="FF0000"/>
          <w:sz w:val="26"/>
          <w:szCs w:val="26"/>
        </w:rPr>
        <w:t>Sjöstavägen</w:t>
      </w:r>
      <w:r w:rsidRPr="002F459E">
        <w:rPr>
          <w:sz w:val="26"/>
          <w:szCs w:val="26"/>
        </w:rPr>
        <w:t xml:space="preserve"> </w:t>
      </w:r>
      <w:r>
        <w:rPr>
          <w:sz w:val="26"/>
          <w:szCs w:val="26"/>
        </w:rPr>
        <w:t>åtgärdats</w:t>
      </w:r>
      <w:r w:rsidRPr="002F459E">
        <w:rPr>
          <w:sz w:val="26"/>
          <w:szCs w:val="26"/>
        </w:rPr>
        <w:t xml:space="preserve">. Ordförande och delar av styrelsen har träffat Uppsala kommuns representant Emma Hugard och </w:t>
      </w:r>
      <w:r w:rsidRPr="004B1E48">
        <w:rPr>
          <w:color w:val="FF0000"/>
          <w:sz w:val="26"/>
          <w:szCs w:val="26"/>
        </w:rPr>
        <w:t>T</w:t>
      </w:r>
      <w:r w:rsidRPr="002F459E">
        <w:rPr>
          <w:sz w:val="26"/>
          <w:szCs w:val="26"/>
        </w:rPr>
        <w:t>rafikverkets representant Niklas Lind på plats, vid Sjöstavägen</w:t>
      </w:r>
      <w:r>
        <w:rPr>
          <w:sz w:val="26"/>
          <w:szCs w:val="26"/>
        </w:rPr>
        <w:t>. Vid dessa</w:t>
      </w:r>
      <w:r w:rsidRPr="002F459E">
        <w:rPr>
          <w:sz w:val="26"/>
          <w:szCs w:val="26"/>
        </w:rPr>
        <w:t xml:space="preserve"> möten </w:t>
      </w:r>
      <w:r>
        <w:rPr>
          <w:sz w:val="26"/>
          <w:szCs w:val="26"/>
        </w:rPr>
        <w:t xml:space="preserve"> </w:t>
      </w:r>
      <w:r w:rsidRPr="00BA42AA">
        <w:rPr>
          <w:color w:val="FF0000"/>
          <w:sz w:val="26"/>
          <w:szCs w:val="26"/>
        </w:rPr>
        <w:t>bekräftade alla parter</w:t>
      </w:r>
      <w:r w:rsidRPr="002F459E">
        <w:rPr>
          <w:sz w:val="26"/>
          <w:szCs w:val="26"/>
        </w:rPr>
        <w:t xml:space="preserve"> att </w:t>
      </w:r>
      <w:r w:rsidRPr="00BB382F">
        <w:rPr>
          <w:color w:val="FF0000"/>
          <w:sz w:val="26"/>
          <w:szCs w:val="26"/>
        </w:rPr>
        <w:t>Sjöstavägen samt Lilla Sjöstavägen</w:t>
      </w:r>
      <w:r w:rsidRPr="002F459E">
        <w:rPr>
          <w:sz w:val="26"/>
          <w:szCs w:val="26"/>
        </w:rPr>
        <w:t xml:space="preserve"> är i behov av </w:t>
      </w:r>
      <w:r w:rsidRPr="00E15773">
        <w:rPr>
          <w:color w:val="FF0000"/>
          <w:sz w:val="26"/>
          <w:szCs w:val="26"/>
        </w:rPr>
        <w:t>mer heltäckande</w:t>
      </w:r>
      <w:r>
        <w:rPr>
          <w:sz w:val="26"/>
          <w:szCs w:val="26"/>
        </w:rPr>
        <w:t xml:space="preserve"> </w:t>
      </w:r>
      <w:r w:rsidRPr="002F459E">
        <w:rPr>
          <w:sz w:val="26"/>
          <w:szCs w:val="26"/>
        </w:rPr>
        <w:t xml:space="preserve">åtgärder under 2014. De åtgärder som planeras är en </w:t>
      </w:r>
      <w:r w:rsidRPr="004B1E48">
        <w:rPr>
          <w:color w:val="FF0000"/>
          <w:sz w:val="26"/>
          <w:szCs w:val="26"/>
        </w:rPr>
        <w:t>viss</w:t>
      </w:r>
      <w:r w:rsidRPr="002F459E">
        <w:rPr>
          <w:sz w:val="26"/>
          <w:szCs w:val="26"/>
        </w:rPr>
        <w:t xml:space="preserve"> form av för</w:t>
      </w:r>
      <w:r>
        <w:rPr>
          <w:sz w:val="26"/>
          <w:szCs w:val="26"/>
        </w:rPr>
        <w:t xml:space="preserve">stärkningsarbeten och ny </w:t>
      </w:r>
      <w:r w:rsidRPr="00BB382F">
        <w:rPr>
          <w:color w:val="FF0000"/>
          <w:sz w:val="26"/>
          <w:szCs w:val="26"/>
        </w:rPr>
        <w:t>asfaltbeläggning</w:t>
      </w:r>
      <w:r w:rsidRPr="002F459E">
        <w:rPr>
          <w:sz w:val="26"/>
          <w:szCs w:val="26"/>
        </w:rPr>
        <w:t xml:space="preserve"> på den sträcka som redan är asfalterad. Någon fastställd kostnad för detta projekt har</w:t>
      </w:r>
      <w:r>
        <w:rPr>
          <w:sz w:val="26"/>
          <w:szCs w:val="26"/>
        </w:rPr>
        <w:t xml:space="preserve"> ej kunnat </w:t>
      </w:r>
      <w:r w:rsidRPr="004B1E48">
        <w:rPr>
          <w:color w:val="FF0000"/>
          <w:sz w:val="26"/>
          <w:szCs w:val="26"/>
        </w:rPr>
        <w:t>redovisas</w:t>
      </w:r>
      <w:r>
        <w:rPr>
          <w:sz w:val="26"/>
          <w:szCs w:val="26"/>
        </w:rPr>
        <w:t xml:space="preserve"> av</w:t>
      </w:r>
      <w:r w:rsidRPr="002F459E">
        <w:rPr>
          <w:sz w:val="26"/>
          <w:szCs w:val="26"/>
        </w:rPr>
        <w:t xml:space="preserve"> Uppsala kommun</w:t>
      </w:r>
      <w:r>
        <w:rPr>
          <w:sz w:val="26"/>
          <w:szCs w:val="26"/>
        </w:rPr>
        <w:t xml:space="preserve">. Däremot </w:t>
      </w:r>
      <w:r w:rsidRPr="004B1E48">
        <w:rPr>
          <w:color w:val="FF0000"/>
          <w:sz w:val="26"/>
          <w:szCs w:val="26"/>
        </w:rPr>
        <w:t>gjorde</w:t>
      </w:r>
      <w:r>
        <w:rPr>
          <w:sz w:val="26"/>
          <w:szCs w:val="26"/>
        </w:rPr>
        <w:t xml:space="preserve"> Trafikverket </w:t>
      </w:r>
      <w:r w:rsidRPr="004B1E48">
        <w:rPr>
          <w:color w:val="FF0000"/>
          <w:sz w:val="26"/>
          <w:szCs w:val="26"/>
        </w:rPr>
        <w:t>en</w:t>
      </w:r>
      <w:r>
        <w:rPr>
          <w:sz w:val="26"/>
          <w:szCs w:val="26"/>
        </w:rPr>
        <w:t xml:space="preserve"> enklare beräkning av den berörda vägsträckan och hamnade då på en ca kostnad av ca 1 miljon kronor.</w:t>
      </w:r>
    </w:p>
    <w:p w:rsidR="00F33E64" w:rsidRPr="002F459E" w:rsidRDefault="00F33E64" w:rsidP="007333B6">
      <w:pPr>
        <w:jc w:val="left"/>
        <w:rPr>
          <w:sz w:val="26"/>
          <w:szCs w:val="26"/>
        </w:rPr>
      </w:pPr>
    </w:p>
    <w:p w:rsidR="00F33E64" w:rsidRPr="002F459E" w:rsidRDefault="00F33E64" w:rsidP="007333B6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t xml:space="preserve">Uppsala kommun har ett avtal med NCC, och genom NCC kommer en kostnadsuppskattning att presenteras för vägföreningen under våren 2014. </w:t>
      </w:r>
    </w:p>
    <w:p w:rsidR="00F33E64" w:rsidRPr="002F459E" w:rsidRDefault="00F33E64" w:rsidP="007333B6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t>Kostnadsfördelningen kommer att fördelas så att Uppsala kommun tar ca 80 % av kostnaden, Trafikverket ca 20 %, Järlåsa Vägförening betalar 10 % av Uppsala kommuns 80 %.</w:t>
      </w:r>
      <w:r>
        <w:rPr>
          <w:sz w:val="26"/>
          <w:szCs w:val="26"/>
        </w:rPr>
        <w:t xml:space="preserve"> </w:t>
      </w:r>
      <w:r w:rsidRPr="00BB382F">
        <w:t>(</w:t>
      </w:r>
      <w:r w:rsidRPr="00BB382F">
        <w:rPr>
          <w:b/>
        </w:rPr>
        <w:t>Räkneexempel</w:t>
      </w:r>
      <w:r w:rsidRPr="00BB382F">
        <w:t xml:space="preserve"> Om den totala kostnaden för upprustning av </w:t>
      </w:r>
      <w:r w:rsidRPr="00BB382F">
        <w:rPr>
          <w:color w:val="FF0000"/>
        </w:rPr>
        <w:t>Sjöstavägen och lilla Sjöstavägen</w:t>
      </w:r>
      <w:r w:rsidRPr="00BB382F">
        <w:t xml:space="preserve"> slutar på exempelvis 1 000 000 kronor så kommer Uppsala kommun att erlägga 800 000 kr </w:t>
      </w:r>
      <w:r w:rsidRPr="00BB382F">
        <w:rPr>
          <w:color w:val="FF0000"/>
        </w:rPr>
        <w:t>och</w:t>
      </w:r>
      <w:r w:rsidRPr="00BB382F">
        <w:t xml:space="preserve"> Trafikverket 200 000 kronor. Järlåsa vägförening får då betala 10 % av 800000, dvs. 80 000 kronor till Uppsala kommun.) </w:t>
      </w:r>
    </w:p>
    <w:p w:rsidR="00F33E64" w:rsidRPr="002F459E" w:rsidRDefault="00F33E64" w:rsidP="007333B6">
      <w:pPr>
        <w:jc w:val="left"/>
        <w:rPr>
          <w:sz w:val="26"/>
          <w:szCs w:val="26"/>
        </w:rPr>
      </w:pPr>
    </w:p>
    <w:p w:rsidR="00F33E64" w:rsidRDefault="00F33E64" w:rsidP="007333B6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lastRenderedPageBreak/>
        <w:t xml:space="preserve">Asfaltering har utförts på vissa delar av </w:t>
      </w:r>
      <w:r w:rsidRPr="007333B6">
        <w:rPr>
          <w:color w:val="FF0000"/>
          <w:sz w:val="26"/>
          <w:szCs w:val="26"/>
        </w:rPr>
        <w:t>Gripensvärdsvägen</w:t>
      </w:r>
      <w:r w:rsidRPr="002F459E">
        <w:rPr>
          <w:sz w:val="26"/>
          <w:szCs w:val="26"/>
        </w:rPr>
        <w:t xml:space="preserve"> i enlighet med </w:t>
      </w:r>
      <w:r>
        <w:rPr>
          <w:sz w:val="26"/>
          <w:szCs w:val="26"/>
        </w:rPr>
        <w:t>å</w:t>
      </w:r>
      <w:r w:rsidRPr="002F459E">
        <w:rPr>
          <w:sz w:val="26"/>
          <w:szCs w:val="26"/>
        </w:rPr>
        <w:t>rsmötet 2013.</w:t>
      </w:r>
      <w:r>
        <w:rPr>
          <w:sz w:val="26"/>
          <w:szCs w:val="26"/>
        </w:rPr>
        <w:t xml:space="preserve"> </w:t>
      </w:r>
      <w:r w:rsidRPr="002F459E">
        <w:rPr>
          <w:sz w:val="26"/>
          <w:szCs w:val="26"/>
        </w:rPr>
        <w:t>Diverse reparationer av potthåll i asfalten har utförts.</w:t>
      </w:r>
    </w:p>
    <w:p w:rsidR="00F33E64" w:rsidRDefault="00F33E64" w:rsidP="007333B6">
      <w:pPr>
        <w:jc w:val="left"/>
        <w:rPr>
          <w:sz w:val="26"/>
          <w:szCs w:val="26"/>
        </w:rPr>
      </w:pPr>
    </w:p>
    <w:p w:rsidR="00F33E64" w:rsidRPr="002F459E" w:rsidRDefault="00F33E64" w:rsidP="007333B6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Vägpinnar har köpts in och satts upp i samhället. Vägskyltar om P-förbud på Gripensvärdsvägen vintertid samt på vändzonen vid  Plankvägen har beställts av kommunen. </w:t>
      </w:r>
    </w:p>
    <w:p w:rsidR="00F33E64" w:rsidRPr="002F459E" w:rsidRDefault="00F33E64" w:rsidP="00AF4E48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br/>
      </w:r>
      <w:r>
        <w:rPr>
          <w:b/>
          <w:sz w:val="26"/>
          <w:szCs w:val="26"/>
        </w:rPr>
        <w:t>Sedvanligt u</w:t>
      </w:r>
      <w:r w:rsidRPr="002F459E">
        <w:rPr>
          <w:b/>
          <w:sz w:val="26"/>
          <w:szCs w:val="26"/>
        </w:rPr>
        <w:t>nderhållsarbete</w:t>
      </w:r>
      <w:r w:rsidRPr="002F459E">
        <w:rPr>
          <w:sz w:val="26"/>
          <w:szCs w:val="26"/>
        </w:rPr>
        <w:t xml:space="preserve"> har utförts på grusvägarna i form av nytt slitlager, vägarna har även hyvlats med väghyvel. Justering av vägkanter med grävmaskin, dvs. gräs och jord som hindrar vattnet från att rinna av</w:t>
      </w:r>
      <w:r>
        <w:rPr>
          <w:sz w:val="26"/>
          <w:szCs w:val="26"/>
        </w:rPr>
        <w:t xml:space="preserve"> från vägbanorna har utförts.</w:t>
      </w:r>
    </w:p>
    <w:p w:rsidR="00F33E64" w:rsidRDefault="00F33E64" w:rsidP="007333B6">
      <w:pPr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>S</w:t>
      </w:r>
      <w:r w:rsidRPr="002F459E">
        <w:rPr>
          <w:sz w:val="26"/>
          <w:szCs w:val="26"/>
        </w:rPr>
        <w:t xml:space="preserve">nöröjning och </w:t>
      </w:r>
      <w:r>
        <w:rPr>
          <w:sz w:val="26"/>
          <w:szCs w:val="26"/>
        </w:rPr>
        <w:t xml:space="preserve">sandning av vägarna har utförts av </w:t>
      </w:r>
      <w:r w:rsidR="00185823">
        <w:rPr>
          <w:color w:val="FF0000"/>
          <w:sz w:val="26"/>
          <w:szCs w:val="26"/>
        </w:rPr>
        <w:t>L-C Entreprenad, Hagmans åkeri, Jör</w:t>
      </w:r>
      <w:r w:rsidR="00B2148E">
        <w:rPr>
          <w:color w:val="FF0000"/>
          <w:sz w:val="26"/>
          <w:szCs w:val="26"/>
        </w:rPr>
        <w:t>gen Björkqvist.</w:t>
      </w:r>
      <w:bookmarkStart w:id="0" w:name="_GoBack"/>
      <w:bookmarkEnd w:id="0"/>
    </w:p>
    <w:p w:rsidR="00F33E64" w:rsidRDefault="00F33E64" w:rsidP="007333B6">
      <w:pPr>
        <w:jc w:val="left"/>
        <w:rPr>
          <w:color w:val="FF0000"/>
          <w:sz w:val="26"/>
          <w:szCs w:val="26"/>
        </w:rPr>
      </w:pPr>
    </w:p>
    <w:p w:rsidR="00F33E64" w:rsidRPr="002F459E" w:rsidRDefault="00F33E64" w:rsidP="00B22E3E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t xml:space="preserve">Styrelsen har även arbetat med frågor gällande väghållningsansvar på en sträcka av ca </w:t>
      </w:r>
      <w:smartTag w:uri="urn:schemas-microsoft-com:office:smarttags" w:element="metricconverter">
        <w:smartTagPr>
          <w:attr w:name="ProductID" w:val="600 meter"/>
        </w:smartTagPr>
        <w:r w:rsidRPr="002F459E">
          <w:rPr>
            <w:sz w:val="26"/>
            <w:szCs w:val="26"/>
          </w:rPr>
          <w:t>600 meter</w:t>
        </w:r>
      </w:smartTag>
      <w:r w:rsidRPr="002F459E">
        <w:rPr>
          <w:sz w:val="26"/>
          <w:szCs w:val="26"/>
        </w:rPr>
        <w:t xml:space="preserve"> av Fribergavägen, den del av vägen som </w:t>
      </w:r>
      <w:r>
        <w:rPr>
          <w:sz w:val="26"/>
          <w:szCs w:val="26"/>
        </w:rPr>
        <w:t xml:space="preserve">ligger närmast Järlåsa </w:t>
      </w:r>
      <w:r w:rsidR="00B2148E">
        <w:rPr>
          <w:sz w:val="26"/>
          <w:szCs w:val="26"/>
        </w:rPr>
        <w:t xml:space="preserve">samhälle, </w:t>
      </w:r>
      <w:r w:rsidR="00B2148E" w:rsidRPr="002F459E">
        <w:rPr>
          <w:sz w:val="26"/>
          <w:szCs w:val="26"/>
        </w:rPr>
        <w:t>ungefär</w:t>
      </w:r>
      <w:r w:rsidRPr="002F459E">
        <w:rPr>
          <w:sz w:val="26"/>
          <w:szCs w:val="26"/>
        </w:rPr>
        <w:t xml:space="preserve"> från vattenreningsverket och fram till asfalten.</w:t>
      </w:r>
    </w:p>
    <w:p w:rsidR="00F33E64" w:rsidRPr="002F459E" w:rsidRDefault="00F33E64" w:rsidP="00B22E3E">
      <w:pPr>
        <w:jc w:val="left"/>
        <w:rPr>
          <w:sz w:val="26"/>
          <w:szCs w:val="26"/>
        </w:rPr>
      </w:pPr>
    </w:p>
    <w:p w:rsidR="00F33E64" w:rsidRPr="002F459E" w:rsidRDefault="00F33E64" w:rsidP="00B22E3E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t>Fribergavägens samfällighetsförening har enligt ett avtal från 2004-01-14 med Järlåsa vägförening haft huvudansvaret för ovanstående sträcka. Friberga</w:t>
      </w:r>
      <w:r>
        <w:rPr>
          <w:sz w:val="26"/>
          <w:szCs w:val="26"/>
        </w:rPr>
        <w:t>.</w:t>
      </w:r>
      <w:r w:rsidRPr="002F459E">
        <w:rPr>
          <w:sz w:val="26"/>
          <w:szCs w:val="26"/>
        </w:rPr>
        <w:t>samfäll. sade upp avtalet under våren 2013, och därmed blev Järlåsa Vägförening åter huvudman för den berörda sträckan per den 1/1-2014</w:t>
      </w:r>
    </w:p>
    <w:p w:rsidR="00F33E64" w:rsidRPr="002F459E" w:rsidRDefault="00F33E64" w:rsidP="00B22E3E">
      <w:pPr>
        <w:jc w:val="left"/>
        <w:rPr>
          <w:sz w:val="26"/>
          <w:szCs w:val="26"/>
        </w:rPr>
      </w:pPr>
    </w:p>
    <w:p w:rsidR="00F33E64" w:rsidRDefault="00F33E64" w:rsidP="00B22E3E">
      <w:pPr>
        <w:jc w:val="left"/>
        <w:rPr>
          <w:sz w:val="26"/>
          <w:szCs w:val="26"/>
        </w:rPr>
      </w:pPr>
      <w:r w:rsidRPr="002F459E">
        <w:rPr>
          <w:sz w:val="26"/>
          <w:szCs w:val="26"/>
        </w:rPr>
        <w:t xml:space="preserve">Järlåsa vägförening har med anledning av detta ansökt om </w:t>
      </w:r>
      <w:r w:rsidRPr="00BA42AA">
        <w:rPr>
          <w:color w:val="FF0000"/>
          <w:sz w:val="26"/>
          <w:szCs w:val="26"/>
        </w:rPr>
        <w:t>statsbidrag</w:t>
      </w:r>
      <w:r w:rsidRPr="00BB382F">
        <w:rPr>
          <w:color w:val="FF0000"/>
          <w:sz w:val="26"/>
          <w:szCs w:val="26"/>
        </w:rPr>
        <w:t xml:space="preserve"> vilket beviljats</w:t>
      </w:r>
      <w:r w:rsidRPr="002F459E">
        <w:rPr>
          <w:sz w:val="26"/>
          <w:szCs w:val="26"/>
        </w:rPr>
        <w:t xml:space="preserve"> av Trafikverket.</w:t>
      </w:r>
    </w:p>
    <w:p w:rsidR="00F33E64" w:rsidRPr="002F459E" w:rsidRDefault="00F33E64" w:rsidP="00B22E3E">
      <w:pPr>
        <w:jc w:val="left"/>
        <w:rPr>
          <w:sz w:val="26"/>
          <w:szCs w:val="26"/>
        </w:rPr>
      </w:pPr>
    </w:p>
    <w:p w:rsidR="00F33E64" w:rsidRDefault="00F33E64" w:rsidP="00B22E3E">
      <w:pPr>
        <w:jc w:val="left"/>
        <w:rPr>
          <w:color w:val="FF0000"/>
          <w:sz w:val="26"/>
          <w:szCs w:val="26"/>
        </w:rPr>
      </w:pPr>
      <w:r w:rsidRPr="002F459E">
        <w:rPr>
          <w:sz w:val="26"/>
          <w:szCs w:val="26"/>
        </w:rPr>
        <w:t>Av rent praktiska skäl så fortsätter dock Friberga</w:t>
      </w:r>
      <w:r>
        <w:rPr>
          <w:sz w:val="26"/>
          <w:szCs w:val="26"/>
        </w:rPr>
        <w:t>.</w:t>
      </w:r>
      <w:r w:rsidRPr="002F459E">
        <w:rPr>
          <w:sz w:val="26"/>
          <w:szCs w:val="26"/>
        </w:rPr>
        <w:t>samfäll att ta huvudansvaret för snöröjning och sandning av den berörda sträckan. Ett skötselavtal har upprättats mellan Fribergavägens samfällighetsförening och Järlåsa vägförening. Kostnaderna för detta regleras 1 gång per år.</w:t>
      </w:r>
    </w:p>
    <w:p w:rsidR="00F33E64" w:rsidRDefault="00F33E64" w:rsidP="007333B6">
      <w:pPr>
        <w:jc w:val="left"/>
        <w:rPr>
          <w:color w:val="FF0000"/>
          <w:sz w:val="26"/>
          <w:szCs w:val="26"/>
        </w:rPr>
      </w:pPr>
    </w:p>
    <w:p w:rsidR="00F33E64" w:rsidRPr="00B22E3E" w:rsidRDefault="00F33E64" w:rsidP="007333B6">
      <w:pPr>
        <w:jc w:val="left"/>
        <w:rPr>
          <w:color w:val="FF0000"/>
          <w:sz w:val="26"/>
          <w:szCs w:val="26"/>
        </w:rPr>
      </w:pPr>
      <w:r>
        <w:rPr>
          <w:sz w:val="26"/>
          <w:szCs w:val="26"/>
        </w:rPr>
        <w:t>Styrelsen har under året bestått av ordförande Conny Söder samt ordinarie ledamöter Lille-Mor Jansson, Philip Olander och Theodora Fredriksson.</w:t>
      </w:r>
    </w:p>
    <w:p w:rsidR="00F33E64" w:rsidRDefault="00F33E64" w:rsidP="007333B6">
      <w:pPr>
        <w:jc w:val="left"/>
        <w:rPr>
          <w:sz w:val="26"/>
          <w:szCs w:val="26"/>
        </w:rPr>
      </w:pPr>
    </w:p>
    <w:p w:rsidR="00F33E64" w:rsidRPr="002F459E" w:rsidRDefault="00F33E64" w:rsidP="007333B6">
      <w:pPr>
        <w:jc w:val="left"/>
        <w:rPr>
          <w:sz w:val="26"/>
          <w:szCs w:val="26"/>
        </w:rPr>
      </w:pPr>
      <w:r>
        <w:rPr>
          <w:sz w:val="26"/>
          <w:szCs w:val="26"/>
        </w:rPr>
        <w:t>Järlåsa februari 2014</w:t>
      </w:r>
    </w:p>
    <w:p w:rsidR="00F33E64" w:rsidRDefault="00F33E64" w:rsidP="007333B6">
      <w:pPr>
        <w:jc w:val="left"/>
        <w:rPr>
          <w:b/>
          <w:sz w:val="26"/>
          <w:szCs w:val="26"/>
        </w:rPr>
      </w:pPr>
    </w:p>
    <w:p w:rsidR="00F33E64" w:rsidRPr="002F459E" w:rsidRDefault="00F33E64" w:rsidP="007333B6">
      <w:pPr>
        <w:jc w:val="left"/>
        <w:rPr>
          <w:b/>
          <w:sz w:val="26"/>
          <w:szCs w:val="26"/>
        </w:rPr>
      </w:pPr>
      <w:r w:rsidRPr="002F459E">
        <w:rPr>
          <w:b/>
          <w:sz w:val="26"/>
          <w:szCs w:val="26"/>
        </w:rPr>
        <w:t>Styrelsen tackar för förtroendet.</w:t>
      </w:r>
    </w:p>
    <w:sectPr w:rsidR="00F33E64" w:rsidRPr="002F459E" w:rsidSect="0024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72"/>
    <w:rsid w:val="000153F8"/>
    <w:rsid w:val="000444B6"/>
    <w:rsid w:val="00051713"/>
    <w:rsid w:val="000E2B1F"/>
    <w:rsid w:val="001150D5"/>
    <w:rsid w:val="00136025"/>
    <w:rsid w:val="00185823"/>
    <w:rsid w:val="001B78D1"/>
    <w:rsid w:val="00240836"/>
    <w:rsid w:val="00264D1B"/>
    <w:rsid w:val="002B7B6C"/>
    <w:rsid w:val="002F459E"/>
    <w:rsid w:val="00311921"/>
    <w:rsid w:val="003772FE"/>
    <w:rsid w:val="0044551E"/>
    <w:rsid w:val="004B1E48"/>
    <w:rsid w:val="005D2EDD"/>
    <w:rsid w:val="006319FA"/>
    <w:rsid w:val="00674B81"/>
    <w:rsid w:val="007333B6"/>
    <w:rsid w:val="0073469C"/>
    <w:rsid w:val="00814772"/>
    <w:rsid w:val="00836631"/>
    <w:rsid w:val="00840859"/>
    <w:rsid w:val="00895E78"/>
    <w:rsid w:val="008B3624"/>
    <w:rsid w:val="008F191F"/>
    <w:rsid w:val="00956745"/>
    <w:rsid w:val="00A31B9E"/>
    <w:rsid w:val="00A50408"/>
    <w:rsid w:val="00A87E0D"/>
    <w:rsid w:val="00AC40ED"/>
    <w:rsid w:val="00AF4E48"/>
    <w:rsid w:val="00B2148E"/>
    <w:rsid w:val="00B22E3E"/>
    <w:rsid w:val="00BA42AA"/>
    <w:rsid w:val="00BB382F"/>
    <w:rsid w:val="00BF20DD"/>
    <w:rsid w:val="00C24662"/>
    <w:rsid w:val="00C94847"/>
    <w:rsid w:val="00E15773"/>
    <w:rsid w:val="00E463E5"/>
    <w:rsid w:val="00EA4849"/>
    <w:rsid w:val="00EE455F"/>
    <w:rsid w:val="00F33E64"/>
    <w:rsid w:val="00F7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36"/>
    <w:pPr>
      <w:spacing w:line="276" w:lineRule="auto"/>
      <w:jc w:val="both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8147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36"/>
    <w:pPr>
      <w:spacing w:line="276" w:lineRule="auto"/>
      <w:jc w:val="both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8147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arlasavagforening.se" TargetMode="External"/><Relationship Id="rId5" Type="http://schemas.openxmlformats.org/officeDocument/2006/relationships/hyperlink" Target="http://www.pwc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Söder</dc:creator>
  <cp:lastModifiedBy>Conny Söder</cp:lastModifiedBy>
  <cp:revision>3</cp:revision>
  <cp:lastPrinted>2014-02-24T08:28:00Z</cp:lastPrinted>
  <dcterms:created xsi:type="dcterms:W3CDTF">2014-02-24T08:26:00Z</dcterms:created>
  <dcterms:modified xsi:type="dcterms:W3CDTF">2014-02-24T08:30:00Z</dcterms:modified>
</cp:coreProperties>
</file>